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1649B7">
        <w:rPr>
          <w:rFonts w:ascii="Arial" w:eastAsiaTheme="minorEastAsia" w:hAnsi="Arial" w:cs="Arial"/>
          <w:b/>
          <w:bCs/>
          <w:sz w:val="36"/>
          <w:szCs w:val="36"/>
        </w:rPr>
        <w:t>NUECES COUNTY COMMUNITY ACTION AGENCY</w:t>
      </w:r>
    </w:p>
    <w:p w:rsidR="004B236A" w:rsidRDefault="004B236A" w:rsidP="00FE153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sz w:val="60"/>
          <w:szCs w:val="60"/>
        </w:rPr>
      </w:pPr>
      <w:r>
        <w:rPr>
          <w:rFonts w:ascii="Arial" w:eastAsiaTheme="minorEastAsia" w:hAnsi="Arial" w:cs="Arial"/>
          <w:b/>
          <w:bCs/>
          <w:sz w:val="60"/>
          <w:szCs w:val="60"/>
        </w:rPr>
        <w:t>MONTHLY ACTIVITY REPORT</w:t>
      </w: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 w:rsidRPr="001649B7">
        <w:rPr>
          <w:rFonts w:ascii="Arial" w:eastAsiaTheme="minorEastAsia" w:hAnsi="Arial" w:cs="Arial"/>
          <w:b/>
          <w:bCs/>
          <w:sz w:val="24"/>
          <w:szCs w:val="24"/>
        </w:rPr>
        <w:t>TO:</w:t>
      </w:r>
      <w:r w:rsidR="004B236A">
        <w:rPr>
          <w:rFonts w:ascii="Arial" w:eastAsiaTheme="minorEastAsia" w:hAnsi="Arial" w:cs="Arial"/>
          <w:sz w:val="24"/>
          <w:szCs w:val="24"/>
        </w:rPr>
        <w:tab/>
      </w:r>
      <w:r w:rsidR="004B236A">
        <w:rPr>
          <w:rFonts w:ascii="Arial" w:eastAsiaTheme="minorEastAsia" w:hAnsi="Arial" w:cs="Arial"/>
          <w:sz w:val="24"/>
          <w:szCs w:val="24"/>
        </w:rPr>
        <w:tab/>
      </w:r>
      <w:r w:rsidR="004B236A">
        <w:rPr>
          <w:rFonts w:ascii="Arial" w:eastAsiaTheme="minorEastAsia" w:hAnsi="Arial" w:cs="Arial"/>
          <w:sz w:val="24"/>
          <w:szCs w:val="24"/>
        </w:rPr>
        <w:tab/>
        <w:t>NCCAA Board of Directors</w:t>
      </w:r>
      <w:r w:rsidRPr="001649B7">
        <w:rPr>
          <w:rFonts w:ascii="Arial" w:eastAsiaTheme="minorEastAsia" w:hAnsi="Arial" w:cs="Arial"/>
          <w:sz w:val="24"/>
          <w:szCs w:val="24"/>
        </w:rPr>
        <w:tab/>
      </w: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ind w:left="-450" w:right="20" w:firstLine="450"/>
        <w:rPr>
          <w:rFonts w:ascii="Arial" w:eastAsiaTheme="minorEastAsia" w:hAnsi="Arial" w:cs="Arial"/>
          <w:sz w:val="24"/>
          <w:szCs w:val="24"/>
        </w:rPr>
      </w:pP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 w:rsidRPr="001649B7">
        <w:rPr>
          <w:rFonts w:ascii="Arial" w:eastAsiaTheme="minorEastAsia" w:hAnsi="Arial" w:cs="Arial"/>
          <w:b/>
          <w:bCs/>
          <w:sz w:val="24"/>
          <w:szCs w:val="24"/>
        </w:rPr>
        <w:t>FROM:</w:t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Alma</w:t>
      </w:r>
      <w:r w:rsidRPr="001649B7">
        <w:rPr>
          <w:rFonts w:ascii="Arial" w:eastAsiaTheme="minorEastAsia" w:hAnsi="Arial" w:cs="Arial"/>
          <w:sz w:val="24"/>
          <w:szCs w:val="24"/>
        </w:rPr>
        <w:t xml:space="preserve"> A. </w:t>
      </w:r>
      <w:r>
        <w:rPr>
          <w:rFonts w:ascii="Arial" w:eastAsiaTheme="minorEastAsia" w:hAnsi="Arial" w:cs="Arial"/>
          <w:sz w:val="24"/>
          <w:szCs w:val="24"/>
        </w:rPr>
        <w:t>Barrera</w:t>
      </w:r>
      <w:r w:rsidRPr="001649B7">
        <w:rPr>
          <w:rFonts w:ascii="Arial" w:eastAsiaTheme="minorEastAsia" w:hAnsi="Arial" w:cs="Arial"/>
          <w:sz w:val="24"/>
          <w:szCs w:val="24"/>
        </w:rPr>
        <w:t>, Chief Executive Officer</w:t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 w:rsidRPr="001649B7">
        <w:rPr>
          <w:rFonts w:ascii="Arial" w:eastAsiaTheme="minorEastAsia" w:hAnsi="Arial" w:cs="Arial"/>
          <w:sz w:val="24"/>
          <w:szCs w:val="24"/>
        </w:rPr>
        <w:tab/>
      </w: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 w:rsidRPr="001649B7">
        <w:rPr>
          <w:rFonts w:ascii="Arial" w:eastAsiaTheme="minorEastAsia" w:hAnsi="Arial" w:cs="Arial"/>
          <w:b/>
          <w:bCs/>
          <w:sz w:val="24"/>
          <w:szCs w:val="24"/>
        </w:rPr>
        <w:t>DATE:</w:t>
      </w:r>
      <w:r w:rsidRPr="001649B7">
        <w:rPr>
          <w:rFonts w:ascii="Arial" w:eastAsiaTheme="minorEastAsia" w:hAnsi="Arial" w:cs="Arial"/>
          <w:sz w:val="24"/>
          <w:szCs w:val="24"/>
        </w:rPr>
        <w:tab/>
      </w:r>
      <w:bookmarkStart w:id="0" w:name="_GoBack"/>
      <w:bookmarkEnd w:id="0"/>
      <w:r w:rsidRPr="001649B7">
        <w:rPr>
          <w:rFonts w:ascii="Arial" w:eastAsiaTheme="minorEastAsia" w:hAnsi="Arial" w:cs="Arial"/>
          <w:sz w:val="24"/>
          <w:szCs w:val="24"/>
        </w:rPr>
        <w:tab/>
      </w:r>
      <w:r w:rsidR="00BB3128">
        <w:rPr>
          <w:rFonts w:ascii="Arial" w:eastAsiaTheme="minorEastAsia" w:hAnsi="Arial" w:cs="Arial"/>
          <w:sz w:val="24"/>
          <w:szCs w:val="24"/>
        </w:rPr>
        <w:t>February 9,</w:t>
      </w:r>
      <w:r w:rsidR="006A68A0">
        <w:rPr>
          <w:rFonts w:ascii="Arial" w:eastAsiaTheme="minorEastAsia" w:hAnsi="Arial" w:cs="Arial"/>
          <w:sz w:val="24"/>
          <w:szCs w:val="24"/>
        </w:rPr>
        <w:t xml:space="preserve"> 2021</w:t>
      </w: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</w:p>
    <w:p w:rsidR="001649B7" w:rsidRDefault="001649B7" w:rsidP="000704CF">
      <w:pPr>
        <w:rPr>
          <w:rFonts w:ascii="Arial" w:eastAsiaTheme="minorEastAsia" w:hAnsi="Arial" w:cs="Arial"/>
          <w:sz w:val="24"/>
          <w:szCs w:val="24"/>
        </w:rPr>
      </w:pPr>
      <w:r w:rsidRPr="001649B7">
        <w:rPr>
          <w:rFonts w:ascii="Arial" w:eastAsiaTheme="minorEastAsia" w:hAnsi="Arial" w:cs="Arial"/>
          <w:b/>
          <w:bCs/>
          <w:sz w:val="24"/>
          <w:szCs w:val="24"/>
        </w:rPr>
        <w:t>SUBJECT:</w:t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="00BB3128">
        <w:rPr>
          <w:rFonts w:ascii="Arial" w:eastAsiaTheme="minorEastAsia" w:hAnsi="Arial" w:cs="Arial"/>
          <w:sz w:val="24"/>
          <w:szCs w:val="24"/>
        </w:rPr>
        <w:t>January 2021</w:t>
      </w:r>
      <w:r w:rsidRPr="001649B7">
        <w:rPr>
          <w:rFonts w:ascii="Arial" w:eastAsiaTheme="minorEastAsia" w:hAnsi="Arial" w:cs="Arial"/>
          <w:sz w:val="24"/>
          <w:szCs w:val="24"/>
        </w:rPr>
        <w:t xml:space="preserve"> Activity Report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649B7" w:rsidRPr="001649B7" w:rsidRDefault="001649B7" w:rsidP="000704CF">
      <w:pPr>
        <w:ind w:left="144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Executive Officer’s Report </w:t>
      </w: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Pr="001649B7">
        <w:rPr>
          <w:rFonts w:ascii="Arial" w:eastAsiaTheme="minorEastAsia" w:hAnsi="Arial" w:cs="Arial"/>
          <w:sz w:val="24"/>
          <w:szCs w:val="24"/>
        </w:rPr>
        <w:tab/>
      </w:r>
      <w:r w:rsidR="004B236A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547B7B34" wp14:editId="20326CC2">
            <wp:extent cx="984250" cy="533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7" w:rsidRPr="001649B7" w:rsidRDefault="001649B7" w:rsidP="001649B7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CG Times" w:eastAsiaTheme="minorEastAsia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B08D8" wp14:editId="730F0D46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81850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FA0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5.4pt;width:45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"/>
            </w:pict>
          </mc:Fallback>
        </mc:AlternateContent>
      </w:r>
    </w:p>
    <w:p w:rsidR="00BB3128" w:rsidRDefault="00BB3128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the first on-line and virtual 2021 Board of Directors and Policy Council Orientation.</w:t>
      </w:r>
    </w:p>
    <w:p w:rsidR="00BB3128" w:rsidRDefault="00BB3128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 Zoom meeting with the newly appointed Executive Director of the Texas Association of Community Action Agencies.</w:t>
      </w:r>
    </w:p>
    <w:p w:rsidR="00BB3128" w:rsidRDefault="00000671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quarterly</w:t>
      </w:r>
      <w:r w:rsidR="00BB3128">
        <w:rPr>
          <w:rFonts w:ascii="Arial" w:hAnsi="Arial" w:cs="Arial"/>
          <w:sz w:val="24"/>
          <w:szCs w:val="24"/>
        </w:rPr>
        <w:t xml:space="preserve"> meeting with the Texas Mutual representative.</w:t>
      </w:r>
    </w:p>
    <w:p w:rsidR="00BB3128" w:rsidRDefault="00000671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BB3128">
        <w:rPr>
          <w:rFonts w:ascii="Arial" w:hAnsi="Arial" w:cs="Arial"/>
          <w:sz w:val="24"/>
          <w:szCs w:val="24"/>
        </w:rPr>
        <w:t>virtual Audit Entry conference with Jake Sanchez, Independent Auditor.</w:t>
      </w:r>
    </w:p>
    <w:p w:rsidR="00BB3128" w:rsidRDefault="00BB3128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virtual meeting with Anthony Chandler, NeighborWorks America relationship manager.</w:t>
      </w:r>
    </w:p>
    <w:p w:rsidR="00BB3128" w:rsidRDefault="00BB3128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 COVID webinar.</w:t>
      </w:r>
    </w:p>
    <w:p w:rsidR="00BB3128" w:rsidRDefault="00BB3128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Leadership to plan and coordinate a COVID 19 vaccine event for NCCAA staff.  There is a potential that Amistad Health Center can provide this service for NCCAA.</w:t>
      </w:r>
    </w:p>
    <w:p w:rsidR="00BB3128" w:rsidRDefault="00BB3128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IT team to discuss upgrading NCCAA’s internet systems.</w:t>
      </w:r>
    </w:p>
    <w:p w:rsidR="00BB3128" w:rsidRDefault="00BB3128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with Leadership team to discuss </w:t>
      </w:r>
      <w:r w:rsidR="00480F50">
        <w:rPr>
          <w:rFonts w:ascii="Arial" w:hAnsi="Arial" w:cs="Arial"/>
          <w:sz w:val="24"/>
          <w:szCs w:val="24"/>
        </w:rPr>
        <w:t>some NCCAA offices and center closures based on high levels of COVID positive cases.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4E2F" w:rsidRDefault="006D7F39" w:rsidP="00FF4E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Hosted/a</w:t>
      </w:r>
      <w:r w:rsidR="00FF4E2F">
        <w:rPr>
          <w:rFonts w:ascii="Arial" w:hAnsi="Arial" w:cs="Arial"/>
          <w:sz w:val="24"/>
          <w:szCs w:val="24"/>
        </w:rPr>
        <w:t>ttended</w:t>
      </w:r>
      <w:r>
        <w:rPr>
          <w:rFonts w:ascii="Arial" w:hAnsi="Arial" w:cs="Arial"/>
          <w:sz w:val="24"/>
          <w:szCs w:val="24"/>
        </w:rPr>
        <w:t>/</w:t>
      </w:r>
      <w:r w:rsidR="00FF4E2F">
        <w:rPr>
          <w:rFonts w:ascii="Arial" w:hAnsi="Arial" w:cs="Arial"/>
          <w:sz w:val="24"/>
          <w:szCs w:val="24"/>
        </w:rPr>
        <w:t xml:space="preserve">participated in </w:t>
      </w:r>
      <w:r>
        <w:rPr>
          <w:rFonts w:ascii="Arial" w:hAnsi="Arial" w:cs="Arial"/>
          <w:sz w:val="24"/>
          <w:szCs w:val="24"/>
        </w:rPr>
        <w:t>numerous COVID 19 meetings</w:t>
      </w:r>
      <w:r w:rsidR="00BD4B2C">
        <w:rPr>
          <w:rFonts w:ascii="Arial" w:hAnsi="Arial" w:cs="Arial"/>
          <w:sz w:val="24"/>
          <w:szCs w:val="24"/>
        </w:rPr>
        <w:t>, webinars, and conference calls</w:t>
      </w:r>
      <w:r>
        <w:rPr>
          <w:rFonts w:ascii="Arial" w:hAnsi="Arial" w:cs="Arial"/>
          <w:sz w:val="24"/>
          <w:szCs w:val="24"/>
        </w:rPr>
        <w:t>.</w:t>
      </w:r>
    </w:p>
    <w:p w:rsidR="00F53D5D" w:rsidRDefault="00F53D5D" w:rsidP="00F53D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the B5HS Policy Council Meeting</w:t>
      </w:r>
      <w:r w:rsidR="00A028ED">
        <w:rPr>
          <w:rFonts w:ascii="Arial" w:hAnsi="Arial" w:cs="Arial"/>
          <w:sz w:val="24"/>
          <w:szCs w:val="24"/>
        </w:rPr>
        <w:t>.</w:t>
      </w:r>
    </w:p>
    <w:p w:rsidR="00882BBD" w:rsidRDefault="00882BBD" w:rsidP="00F53D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2862">
        <w:rPr>
          <w:rFonts w:ascii="Arial" w:hAnsi="Arial" w:cs="Arial"/>
          <w:sz w:val="24"/>
          <w:szCs w:val="24"/>
        </w:rPr>
        <w:t>Hosted/a</w:t>
      </w:r>
      <w:r w:rsidR="007D6EED" w:rsidRPr="00B32862">
        <w:rPr>
          <w:rFonts w:ascii="Arial" w:hAnsi="Arial" w:cs="Arial"/>
          <w:sz w:val="24"/>
          <w:szCs w:val="24"/>
        </w:rPr>
        <w:t>ttended</w:t>
      </w:r>
      <w:r w:rsidRPr="00B32862">
        <w:rPr>
          <w:rFonts w:ascii="Arial" w:hAnsi="Arial" w:cs="Arial"/>
          <w:sz w:val="24"/>
          <w:szCs w:val="24"/>
        </w:rPr>
        <w:t>/</w:t>
      </w:r>
      <w:r w:rsidR="007D6EED" w:rsidRPr="00B32862">
        <w:rPr>
          <w:rFonts w:ascii="Arial" w:hAnsi="Arial" w:cs="Arial"/>
          <w:sz w:val="24"/>
          <w:szCs w:val="24"/>
        </w:rPr>
        <w:t>p</w:t>
      </w:r>
      <w:r w:rsidR="00455E0C" w:rsidRPr="00B32862">
        <w:rPr>
          <w:rFonts w:ascii="Arial" w:hAnsi="Arial" w:cs="Arial"/>
          <w:sz w:val="24"/>
          <w:szCs w:val="24"/>
        </w:rPr>
        <w:t>articipated in numerous</w:t>
      </w:r>
      <w:r w:rsidRPr="00B32862">
        <w:rPr>
          <w:rFonts w:ascii="Arial" w:hAnsi="Arial" w:cs="Arial"/>
          <w:sz w:val="24"/>
          <w:szCs w:val="24"/>
        </w:rPr>
        <w:t xml:space="preserve"> Senior Leadership and</w:t>
      </w:r>
      <w:r w:rsidR="00B2763E" w:rsidRPr="00B32862">
        <w:rPr>
          <w:rFonts w:ascii="Arial" w:hAnsi="Arial" w:cs="Arial"/>
          <w:sz w:val="24"/>
          <w:szCs w:val="24"/>
        </w:rPr>
        <w:t xml:space="preserve"> staff meetings</w:t>
      </w:r>
      <w:r w:rsidR="00455E0C" w:rsidRPr="00B32862">
        <w:rPr>
          <w:rFonts w:ascii="Arial" w:hAnsi="Arial" w:cs="Arial"/>
          <w:sz w:val="24"/>
          <w:szCs w:val="24"/>
        </w:rPr>
        <w:t>.</w:t>
      </w:r>
    </w:p>
    <w:p w:rsidR="009845D4" w:rsidRDefault="009845D4" w:rsidP="00F53D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communicate new developments or status reports with all NCCAA staff via Electronic Timekeeping system (EWS).</w:t>
      </w:r>
    </w:p>
    <w:p w:rsidR="00AD3745" w:rsidRDefault="00A028ED" w:rsidP="00F53D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m</w:t>
      </w:r>
      <w:r w:rsidR="00DA306F">
        <w:rPr>
          <w:rFonts w:ascii="Arial" w:hAnsi="Arial" w:cs="Arial"/>
          <w:sz w:val="24"/>
          <w:szCs w:val="24"/>
        </w:rPr>
        <w:t xml:space="preserve">onitor the progress </w:t>
      </w:r>
      <w:r w:rsidR="000F1004">
        <w:rPr>
          <w:rFonts w:ascii="Arial" w:hAnsi="Arial" w:cs="Arial"/>
          <w:sz w:val="24"/>
          <w:szCs w:val="24"/>
        </w:rPr>
        <w:t xml:space="preserve">and make changes as needed within </w:t>
      </w:r>
      <w:r w:rsidR="00AD3745">
        <w:rPr>
          <w:rFonts w:ascii="Arial" w:hAnsi="Arial" w:cs="Arial"/>
          <w:sz w:val="24"/>
          <w:szCs w:val="24"/>
        </w:rPr>
        <w:t xml:space="preserve">the Birth-to-Five Head Start (B5HS) </w:t>
      </w:r>
      <w:r w:rsidR="00D1086A">
        <w:rPr>
          <w:rFonts w:ascii="Arial" w:hAnsi="Arial" w:cs="Arial"/>
          <w:sz w:val="24"/>
          <w:szCs w:val="24"/>
        </w:rPr>
        <w:t>face-to-face instruction.</w:t>
      </w:r>
    </w:p>
    <w:p w:rsidR="00427368" w:rsidRDefault="00427368" w:rsidP="00F53D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successfully provide committee and board of director meetings via “Go to Meeting” platform.</w:t>
      </w:r>
    </w:p>
    <w:sectPr w:rsidR="00427368" w:rsidSect="0042736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21E"/>
    <w:multiLevelType w:val="hybridMultilevel"/>
    <w:tmpl w:val="C36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68"/>
    <w:rsid w:val="00000671"/>
    <w:rsid w:val="00033B45"/>
    <w:rsid w:val="000402BE"/>
    <w:rsid w:val="00063C17"/>
    <w:rsid w:val="000704CF"/>
    <w:rsid w:val="00075695"/>
    <w:rsid w:val="00084800"/>
    <w:rsid w:val="000B004A"/>
    <w:rsid w:val="000D2003"/>
    <w:rsid w:val="000D389F"/>
    <w:rsid w:val="000D4798"/>
    <w:rsid w:val="000D4B1C"/>
    <w:rsid w:val="000E3F36"/>
    <w:rsid w:val="000F1004"/>
    <w:rsid w:val="000F7BF2"/>
    <w:rsid w:val="001157AD"/>
    <w:rsid w:val="001649B7"/>
    <w:rsid w:val="00164AC2"/>
    <w:rsid w:val="00166CD3"/>
    <w:rsid w:val="001946E9"/>
    <w:rsid w:val="001C4BAF"/>
    <w:rsid w:val="001D1876"/>
    <w:rsid w:val="00214FD7"/>
    <w:rsid w:val="0024175A"/>
    <w:rsid w:val="00251A61"/>
    <w:rsid w:val="00285F0B"/>
    <w:rsid w:val="002E198C"/>
    <w:rsid w:val="0034719A"/>
    <w:rsid w:val="00366640"/>
    <w:rsid w:val="003745CB"/>
    <w:rsid w:val="00384E1A"/>
    <w:rsid w:val="003B062F"/>
    <w:rsid w:val="003C55FD"/>
    <w:rsid w:val="003C6879"/>
    <w:rsid w:val="003D4FC1"/>
    <w:rsid w:val="003F0FB0"/>
    <w:rsid w:val="00407888"/>
    <w:rsid w:val="00423F36"/>
    <w:rsid w:val="00427368"/>
    <w:rsid w:val="00432807"/>
    <w:rsid w:val="00437527"/>
    <w:rsid w:val="0044481D"/>
    <w:rsid w:val="00455E0C"/>
    <w:rsid w:val="00480F50"/>
    <w:rsid w:val="004821EB"/>
    <w:rsid w:val="004B236A"/>
    <w:rsid w:val="004D07DF"/>
    <w:rsid w:val="00571A92"/>
    <w:rsid w:val="006A68A0"/>
    <w:rsid w:val="006B3693"/>
    <w:rsid w:val="006D6985"/>
    <w:rsid w:val="006D7F39"/>
    <w:rsid w:val="006E542F"/>
    <w:rsid w:val="007428CE"/>
    <w:rsid w:val="007435F8"/>
    <w:rsid w:val="00752F59"/>
    <w:rsid w:val="00754C23"/>
    <w:rsid w:val="007671FB"/>
    <w:rsid w:val="007D0CB3"/>
    <w:rsid w:val="007D6EED"/>
    <w:rsid w:val="008140FA"/>
    <w:rsid w:val="008352B3"/>
    <w:rsid w:val="008817C3"/>
    <w:rsid w:val="00882BBD"/>
    <w:rsid w:val="008D7478"/>
    <w:rsid w:val="008E1268"/>
    <w:rsid w:val="00907771"/>
    <w:rsid w:val="00913E91"/>
    <w:rsid w:val="0093177B"/>
    <w:rsid w:val="00933BC5"/>
    <w:rsid w:val="00955437"/>
    <w:rsid w:val="009845D4"/>
    <w:rsid w:val="00986CF7"/>
    <w:rsid w:val="0099711C"/>
    <w:rsid w:val="009B5FB4"/>
    <w:rsid w:val="009C0FF3"/>
    <w:rsid w:val="009C1BB6"/>
    <w:rsid w:val="00A00607"/>
    <w:rsid w:val="00A00CE6"/>
    <w:rsid w:val="00A028ED"/>
    <w:rsid w:val="00A61501"/>
    <w:rsid w:val="00A63F69"/>
    <w:rsid w:val="00A70029"/>
    <w:rsid w:val="00A740D9"/>
    <w:rsid w:val="00A767D5"/>
    <w:rsid w:val="00A848A4"/>
    <w:rsid w:val="00AD3745"/>
    <w:rsid w:val="00AE383B"/>
    <w:rsid w:val="00B07810"/>
    <w:rsid w:val="00B2763E"/>
    <w:rsid w:val="00B32862"/>
    <w:rsid w:val="00B35E3E"/>
    <w:rsid w:val="00B37CE0"/>
    <w:rsid w:val="00B41F35"/>
    <w:rsid w:val="00B9151A"/>
    <w:rsid w:val="00B932F6"/>
    <w:rsid w:val="00BB3128"/>
    <w:rsid w:val="00BD4B2C"/>
    <w:rsid w:val="00BE0A3F"/>
    <w:rsid w:val="00BE60EF"/>
    <w:rsid w:val="00BF510F"/>
    <w:rsid w:val="00C14C60"/>
    <w:rsid w:val="00C22F1E"/>
    <w:rsid w:val="00C303A7"/>
    <w:rsid w:val="00C35985"/>
    <w:rsid w:val="00CA1B7D"/>
    <w:rsid w:val="00CF74FD"/>
    <w:rsid w:val="00D1086A"/>
    <w:rsid w:val="00D12969"/>
    <w:rsid w:val="00D657E4"/>
    <w:rsid w:val="00D857D4"/>
    <w:rsid w:val="00D909AB"/>
    <w:rsid w:val="00DA306F"/>
    <w:rsid w:val="00E134D6"/>
    <w:rsid w:val="00E475DC"/>
    <w:rsid w:val="00E478FB"/>
    <w:rsid w:val="00E51E62"/>
    <w:rsid w:val="00E54C57"/>
    <w:rsid w:val="00E6666F"/>
    <w:rsid w:val="00E67546"/>
    <w:rsid w:val="00E84702"/>
    <w:rsid w:val="00E97410"/>
    <w:rsid w:val="00EC6AFA"/>
    <w:rsid w:val="00ED0900"/>
    <w:rsid w:val="00EF0731"/>
    <w:rsid w:val="00F0246C"/>
    <w:rsid w:val="00F53D5D"/>
    <w:rsid w:val="00F770B4"/>
    <w:rsid w:val="00F77108"/>
    <w:rsid w:val="00F820E0"/>
    <w:rsid w:val="00FD6664"/>
    <w:rsid w:val="00FE153C"/>
    <w:rsid w:val="00FE66F2"/>
    <w:rsid w:val="00FF15A6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Barrera</dc:creator>
  <cp:lastModifiedBy>Cindy Longoria</cp:lastModifiedBy>
  <cp:revision>2</cp:revision>
  <cp:lastPrinted>2021-02-11T21:11:00Z</cp:lastPrinted>
  <dcterms:created xsi:type="dcterms:W3CDTF">2021-02-11T21:12:00Z</dcterms:created>
  <dcterms:modified xsi:type="dcterms:W3CDTF">2021-02-11T21:12:00Z</dcterms:modified>
</cp:coreProperties>
</file>